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20"/>
        <w:ind w:firstLine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Государственным комитетом Республики Карелия по ценам и тарифам постановлениями от </w:t>
      </w:r>
      <w:r>
        <w:rPr>
          <w:rFonts w:cs="Times New Roman" w:ascii="Times New Roman" w:hAnsi="Times New Roman"/>
          <w:sz w:val="24"/>
          <w:szCs w:val="24"/>
        </w:rPr>
        <w:t>11.12.2024</w:t>
      </w:r>
      <w:r>
        <w:rPr>
          <w:rFonts w:cs="Times New Roman" w:ascii="Times New Roman" w:hAnsi="Times New Roman"/>
          <w:sz w:val="24"/>
          <w:szCs w:val="24"/>
        </w:rPr>
        <w:t xml:space="preserve"> №</w:t>
      </w:r>
      <w:r>
        <w:rPr>
          <w:rFonts w:cs="Times New Roman" w:ascii="Times New Roman" w:hAnsi="Times New Roman"/>
          <w:sz w:val="24"/>
          <w:szCs w:val="24"/>
        </w:rPr>
        <w:t>200 и от 27.12.2024 № 273</w:t>
      </w:r>
      <w:r>
        <w:rPr>
          <w:rFonts w:cs="Times New Roman" w:ascii="Times New Roman" w:hAnsi="Times New Roman"/>
          <w:sz w:val="24"/>
          <w:szCs w:val="24"/>
        </w:rPr>
        <w:t xml:space="preserve"> установлена и введена в действие с 01.01.202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 по 31.12.202</w:t>
      </w:r>
      <w:r>
        <w:rPr>
          <w:rFonts w:cs="Times New Roman" w:ascii="Times New Roman" w:hAnsi="Times New Roman"/>
          <w:sz w:val="24"/>
          <w:szCs w:val="24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 года плата за технологическое присоединение газоиспользующего оборудования к газораспределительным сетям и стандартизированных ставок, используемых для определения величины платы за технологическое присоединение газоиспользующего оборудования к газораспределительным сетям АО «Газпром газораспределение Петрозаводск».</w:t>
      </w:r>
    </w:p>
    <w:p>
      <w:pPr>
        <w:pStyle w:val="Normal"/>
        <w:spacing w:before="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Подробности на сайте АО «Газпром газораспределение Петрозаводск».</w:t>
      </w:r>
    </w:p>
    <w:p>
      <w:pPr>
        <w:pStyle w:val="Normal"/>
        <w:spacing w:before="0" w:after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https://gazpromgr-karelia.ru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ab/>
        <w:tab/>
        <w:tab/>
        <w:tab/>
      </w:r>
    </w:p>
    <w:p>
      <w:pPr>
        <w:pStyle w:val="Normal"/>
        <w:spacing w:before="0" w:after="12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b7b6a"/>
    <w:rPr>
      <w:rFonts w:ascii="Segoe UI" w:hAnsi="Segoe UI" w:cs="Segoe UI"/>
      <w:sz w:val="18"/>
      <w:szCs w:val="18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321e2a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b7b6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696A6-D008-4F0C-97DB-7A1C7BC0F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Application>LibreOffice/7.5.6.2$Linux_X86_64 LibreOffice_project/50$Build-2</Application>
  <AppVersion>15.0000</AppVersion>
  <Pages>1</Pages>
  <Words>64</Words>
  <Characters>530</Characters>
  <CharactersWithSpaces>638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2015-10-27T07:24:00Z</dcterms:created>
  <dc:creator>Яна</dc:creator>
  <dc:description/>
  <dc:language>ru-RU</dc:language>
  <cp:lastModifiedBy/>
  <cp:lastPrinted>2019-06-25T10:48:00Z</cp:lastPrinted>
  <dcterms:modified xsi:type="dcterms:W3CDTF">2025-01-09T14:45:21Z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